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44" w:rsidRPr="0003526C" w:rsidRDefault="009C5044" w:rsidP="009C5044">
      <w:r w:rsidRPr="0003526C">
        <w:t>Class Syllabus</w:t>
      </w:r>
    </w:p>
    <w:p w:rsidR="009C5044" w:rsidRPr="0003526C" w:rsidRDefault="009C5044" w:rsidP="009C5044">
      <w:r>
        <w:t>Business</w:t>
      </w:r>
      <w:r>
        <w:t xml:space="preserve"> Law</w:t>
      </w:r>
      <w:bookmarkStart w:id="0" w:name="_GoBack"/>
      <w:bookmarkEnd w:id="0"/>
      <w:r w:rsidRPr="0003526C">
        <w:t xml:space="preserve"> SYLLABUS </w:t>
      </w:r>
    </w:p>
    <w:p w:rsidR="009C5044" w:rsidRPr="0003526C" w:rsidRDefault="009C5044" w:rsidP="009C5044">
      <w:r>
        <w:t>I</w:t>
      </w:r>
      <w:r w:rsidRPr="0003526C">
        <w:t xml:space="preserve">NSTRUCTOR </w:t>
      </w:r>
      <w:r>
        <w:t>I</w:t>
      </w:r>
      <w:r w:rsidRPr="0003526C">
        <w:t>NFORMATION</w:t>
      </w:r>
    </w:p>
    <w:p w:rsidR="009C5044" w:rsidRPr="0003526C" w:rsidRDefault="009C5044" w:rsidP="009C5044">
      <w:proofErr w:type="spellStart"/>
      <w:proofErr w:type="gramStart"/>
      <w:r w:rsidRPr="0003526C">
        <w:t>lnstructor</w:t>
      </w:r>
      <w:proofErr w:type="spellEnd"/>
      <w:proofErr w:type="gramEnd"/>
      <w:r w:rsidRPr="0003526C">
        <w:t xml:space="preserve">: Mr. </w:t>
      </w:r>
      <w:proofErr w:type="spellStart"/>
      <w:r w:rsidRPr="0003526C">
        <w:t>Sommerfeldt</w:t>
      </w:r>
      <w:proofErr w:type="spellEnd"/>
    </w:p>
    <w:p w:rsidR="009C5044" w:rsidRPr="0003526C" w:rsidRDefault="009C5044" w:rsidP="009C5044">
      <w:r w:rsidRPr="0003526C">
        <w:t xml:space="preserve">Email: </w:t>
      </w:r>
      <w:r>
        <w:t>dsommerfeldt@crivitz</w:t>
      </w:r>
      <w:r w:rsidRPr="0003526C">
        <w:t>.k12.wi.us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Course Outcome Summary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Course Information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Description </w:t>
      </w:r>
      <w:r>
        <w:rPr>
          <w:rFonts w:ascii="ArialMT" w:hAnsi="ArialMT" w:cs="ArialMT"/>
          <w:color w:val="000000"/>
        </w:rPr>
        <w:t>BUSINESS LAW &amp; ETHICS ...common law contracts and sales contracts: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formation</w:t>
      </w:r>
      <w:proofErr w:type="gramEnd"/>
      <w:r>
        <w:rPr>
          <w:rFonts w:ascii="ArialMT" w:hAnsi="ArialMT" w:cs="ArialMT"/>
          <w:color w:val="000000"/>
        </w:rPr>
        <w:t>, interpretation, performance, and discharge; the law of agency; corporations;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and</w:t>
      </w:r>
      <w:proofErr w:type="gramEnd"/>
      <w:r>
        <w:rPr>
          <w:rFonts w:ascii="ArialMT" w:hAnsi="ArialMT" w:cs="ArialMT"/>
          <w:color w:val="000000"/>
        </w:rPr>
        <w:t xml:space="preserve"> introduction to the American legal system: criminal and tort law, and global business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issues</w:t>
      </w:r>
      <w:proofErr w:type="gramEnd"/>
      <w:r>
        <w:rPr>
          <w:rFonts w:ascii="ArialMT" w:hAnsi="ArialMT" w:cs="ArialMT"/>
          <w:color w:val="00000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Course Competencies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 Describe the sources of law and methods used to resolve legal disputes within the U.S legal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system</w:t>
      </w:r>
      <w:proofErr w:type="gramEnd"/>
      <w:r>
        <w:rPr>
          <w:rFonts w:ascii="Arial-BoldMT" w:hAnsi="Arial-BoldMT" w:cs="Arial-BoldMT"/>
          <w:b/>
          <w:bCs/>
          <w:color w:val="00000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describing the sources of law and methods used to resolve legal disputes within the U.S. legal system.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writing a report describing the structure of the Wisconsin State Court system.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writing a report comparing the use of mediation and arbitration in settling legal disputes.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structure of the Wisconsin State Court system.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name the district and circuit court judges for your county.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differentiate between the jurisdiction of Wisconsin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Municiple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Courts, Circuit Courts, Court of Appeals and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Supreme Court.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compare the differences between the processes of mediation and arbitration.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at least three benefits of using mediation over litigation.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four sources of American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basis for common law in establishing precedence and the principle of stare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decisis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 the procedural differences between substantive, procedural and cyber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 between the civil and criminal branches of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consitutional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powers of the U.S. government.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Bill of Rights applies to businesses in the U.S.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requirements for a court having jurisdiction to decide a legal matter.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factors that might influence the venue for a court case.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requirements for an individual to have standing to sue.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structure of the U.S. and state court system.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procedures followed in a civil lawsuit brought in a state court.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Investigate the sources of American law and how the common law tradition of early English courts influenced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American jurisprudence.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Differentiate between substantive and procedural law, criminal and civil law, and common law and equitable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constitutional powers of the federal and state governments.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protections offered to individuals and businesses under the Bill of Rights.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Course Outcome Summary - Page 2 of 6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Wednesday, January 22, 2014 9:47 AM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structure of federal and state court systems.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Explain how jurisdiction, venue and standing to sue determine what courts can hear a case.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general procedures that are followed in a state court case.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Compare the process of mediation and arbitration for resolving disputes.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alternative dispute resolutions options available to businesses.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Cite how law affects the everyday happenings of students.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2 Distinguish between the legal and ethical responsibilities of individuals and businesses.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distinguishing between the legal and ethical responsibilities of individuals and businesses.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analyzing business situations for legal and ethical issues.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role of business management in establishing an ethical workplace.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analyze the individual consequences of acting according to one's ethics in business situations.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differentiate between duty-based and outcome-based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appoaches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to ethical reasoning.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duty of care required of accountants and attorneys.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impact of the Sarbanes-Oxley Act of 2002 on public accounting practices.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requirements of the Foreign Corrupt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Pactices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Act in relation to the conduct of international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business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Define business ethics.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tactics used by businesses to create an ethical work environment.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different approaches to ethical reasoning.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professional responsibilities related to the duty of care for accountants, attorneys and management of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an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organization.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regulations that govern business ethics in an international marketplace.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3 Identify the characteristics of various types of torts and crimes.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identifying the characteristics of various types of torts and crimes.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write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 position paper on the disposition of tort cases.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analyzing the legal implications of tort and criminal cases.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 the key differences between civil and criminal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classify the types of torts as intentional or unintentional.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characteristics of the various types of torts.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four elements of unintentional torts (negligence).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the various defenses to negligence.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at least five actions a business could take to reduce exposure to litigation, or minimize the impact of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litigation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on the business.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classify the various types of crimes as violent, property, public order, white collar, and/or organized crime.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characteristics of the major types of crimes.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the various types of defenses to crimes.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lastRenderedPageBreak/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constitutional safeguards designed to protect the rights of individuals.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major procedural steps in the disposition of a criminal case.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types of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cyber crimes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committed against persons and property.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Classify torts as intentional or unintentional.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Define the various types of torts.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duty of care and defenses to acts of negligence.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Identify the types of cyber torts and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cyber crimes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Compare the key differences between civil and criminal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Course Outcome Summary - Page 3 of 6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Wednesday, January 22, 2014 9:47 AM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criminal liability of a corporation and its employees.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Classify crimes as violent crime, property crime, public order crime, white-collar crime, and organized crime.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Describe the defenses to criminal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liabiltiy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Identify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constituional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safeguards that protect individuals in criminal procedures under the U.S. Constitution.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 Identify legal protections for personal and business intellectual property.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identifying legal protections for personal and business intellectual property.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analyzing situations for possible infringement violations.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writing a report on the legal considerations in file sharing.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 between characteristics of the different forms of intellectual property.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statutory protections for trademark infringement.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differentiate between various types of trademarks.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statutory protections for cyber marks and domain names.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statutory protections for patent infringement.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statutory protections for copyright infringement.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copyright issues that arise out of the use of MP3 and file-sharing technology.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statutory protections for trade secret appropriation.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statutory protections for intellectual property in the global marketplace.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Compare the legal protections for the various types of intellectual property.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types of trademarks used to identify products and their origin.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rights granted under patent protection.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rights protected by copyright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Discuss copyright issues related to digital information such as MP3 and file-sharing technology.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Compare the remedies for infringements of intellectual property.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5 Describe the essential elements of the formation and discharge of common contracts and </w:t>
      </w:r>
      <w:proofErr w:type="spellStart"/>
      <w:r>
        <w:rPr>
          <w:rFonts w:ascii="Arial-BoldMT" w:hAnsi="Arial-BoldMT" w:cs="Arial-BoldMT"/>
          <w:b/>
          <w:bCs/>
          <w:color w:val="000000"/>
        </w:rPr>
        <w:t>econtracts</w:t>
      </w:r>
      <w:proofErr w:type="spellEnd"/>
      <w:r>
        <w:rPr>
          <w:rFonts w:ascii="Arial-BoldMT" w:hAnsi="Arial-BoldMT" w:cs="Arial-BoldMT"/>
          <w:b/>
          <w:bCs/>
          <w:color w:val="00000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describing the essential elements of the formation and discharge of common contracts and e-contracts.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analyzing the legal elements of contract case studies.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four essential elements of a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classify contracts based on how and when the contract is formed.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classify contracts based on their state or performance.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classify contracts based on their enforceability.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application and limitations of quasi contracts.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define the requirements for an offer to be effective.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lastRenderedPageBreak/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define the requirement of an effective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accepance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the conditions under which an offer can be terminated.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elements of consideration.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situations in which consideration does not legally exist.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how businesses can settle legal claims with debtors.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elements of promissory estoppel.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situations in which contractual capacity may be questionable, or not exist.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contracts that lack legality due to statutory law or public policy.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court's treatment of contracts found to be illegal.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situations in which genuineness of assent does not exist.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impact of undue influence and duress on the legality of a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contracts that must be in writing according to the Statute of Frauds.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Course Outcome Summary - Page 4 of 6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Wednesday, January 22, 2014 9:47 AM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contracts that are exceptions to the Statute of Frauds.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 between the assignment and delegation of contract rights and obligations.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the difference between an intended and unintended third-party beneficiary.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the different ways that a contract may be discharged.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four basic types of damages available to the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nonbreaching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party in a breach of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how and why parties have a duty to mitigate damages when a contract breach occurs.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how equitable remedies can be applied in a breach of contract when damages are inadequate.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requirements for recovery on 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quasi contract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what election of remedies means.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minimum requirements of an online offer.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the different methods for indicating acceptance to online offers.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different technologies used to sign and authenticate e-signatures.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statutory regulations governing e-commerce transactions.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essential elements of a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Categorize contracts based on formation, performance, and enforceability.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requirements for an offer and acceptance to constitute agreement.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situations that limit an individual's capacity to enter into a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contracts that are considered illegal and unenforceable.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conditions under which genuineness of assent may be lacking.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types of contracts that must be in writing under the Statute of Frauds.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requirements for assigning rights and delegating duties of a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Explain the methods for discharging one's duties under a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Describe the types of damages available to 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nonbreaching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party to a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6 Explain how the Uniform Commercial Code (UCC) facilitates commercial sales and leases.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explaining how the Uniform Commercial Code (UCC) facilitates commercial sales and leases.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analyzing the legal elements of case studies involving issues regulated by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of the UCC in regulating commercial sales transactions.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UCC definitions for sale, goods, and merchant.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how the UCC modifies the common law concept of an offer through the use of open terms.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approved methods of acceptance under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how the UCC treats contract modifications differently than common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Statute of Frauds provisions under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how the UCC replaces the concept of title with the concepts of identification, risk of loss, and insurable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interest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lastRenderedPageBreak/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obligations of the seller or lessor under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obligations of the buyer or lessee under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remedies of the seller or lessor under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remedies of the buyer or lessee under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conditions under which limitations of remedies can be applied under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Define the terms sale, goods, and merchant, under Article 2 of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Distinguish between the requirements of contracts under UCC and common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when title passes in a sales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when risk of loss passes in a sales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when insurable interest occurs in a sales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buyers and sellers duties and remedies for breach in a sales contract.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limitations of remedies under the UCC.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7 Describe the legal requirements of businesses to protect the interests of consumers.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describing the legal requirements of businesses to protect the interests of consumers.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Course Outcome Summary - Page 5 of 6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Wednesday, January 22, 2014 9:47 AM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analyzing the legal elements of case studies involving warranties and product liability.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three types of warranties of title.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 between express and implied warranties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types and limitations of product warranty disclaimers.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purpose and scope of the Magnuson-Moss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Warrantty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Act of 1975.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product liability of manufacturers and sellers based on negligence and misrepresentation.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the doctrine of strict liability as applied to product liability and public policy.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six requirements for strict liability.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three types of product defects covered under product liability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defenses to product liability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purpose and scope of the major consumer protection laws.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Cite the definitions of the three types of warranties of title.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Differentiate between express and implied warranties.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Discribe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the requirements for applying warranty disclaimers.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purpose and scope of the Magnuson-Moss Warranty Act of 1975.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product liability based on theories of warranty, negligence, misrepresentation and strict liability.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tests used to determine whether a product defect exists.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defenses applied by businesses to avoid liability in product liability cases.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8 Describe the rights and responsibilities of principals, agents and independent contractors in the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business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employment relationship.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describing the rights and responsibilities of principals, agents and independent contractors in the business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employement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relationship.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analyzing the legal elements of case studies involving agency relationships.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 between the employment conditions of an employee and an independent contractor.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means by which an agency relationship is created.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duties and obligations of a principal to an agent.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duties and obligations of an agent to a principal.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lastRenderedPageBreak/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distinguish between an agent's actual and apparent authority.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a principal's liability for the contractual actions of an agent.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a principal's liability for the torts and crimes of an agent.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how agency relationships are terminated.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Discuss the doctrine of respondent superior.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Contrast the principal/agent and independent contractor relationship.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Distinguish between an agent's express and apparent authority.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principal's liability for acts of the agent within the scope of the agent's authority.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how express, implied, and apparent agencies are created.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agents and principals duties to one another.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Identify the circumstances under which an agency relationship is terminated.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9 Identify the major provisions of laws that regulate the employment relationship.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identifying the major provisions of laws that regulate the employment relationship.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writing a position paper on your experiences with discrimination in the workplace.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analyzing the legal elements of cases involving employment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Course Outcome Summary - Page 6 of 6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Wednesday, January 22, 2014 9:47 AM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explain the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comon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law doctrine of employment at will.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determine whether the State of Wisconsin is an employment at will state.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how the Fair Labor Standards Act of 1938 regulates wages, working hours, and child labor.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Occupational Safety and Health Act of 1970.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worker's compensation laws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Social Security Act of 1935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Consolidated Omnibus Budget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Reconsiliation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Act (COBRA) of 1985.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Family and Medical Leave Act (FMLA) of 1993.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privacy issues and concerns of employees in the workplace.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Electronics Communication Privacy Act (ECPA) of 1986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title VII of the Civil Rights Act of 1964.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Equal Pay Act of 1963.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Age Discrimination in Employment Act (ADEA) of 1967.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scope and provisions of the Americans with Disabilities Act (ADA) of 1990.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defenses to employment discrimination.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legal concept of employment at will and it's exceptions under the law.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sources of labor law related to child labor, wages and hours and overtime.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impact of the Occupational Safety and Health Act of 1970 in providing safe and healthful working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conditions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Explain how state workers' compensation laws protect employees injured on the job.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how federal and state regulations protect employees and their families from the financial impact of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retirement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disability, death, hospitalization, and unemployment.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Explain employee privacy rights related to employee screening, and personal and electronic monitoring in the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workplace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regulations that give protected classes of people protections from discrimination.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Explain what a business can do to comply with discrimination laws.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defenses to claims of employment discrimination.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10 Compare the formation and characteristics of the major forms of business organization.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lastRenderedPageBreak/>
        <w:t>Assessment Strategies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comparing the formation and characteristics of the major forms of business organization.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writing a report on starting a business.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by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completing an online self-check.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Criteria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Your performance will be successful when: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major forms of business organization in the U.S.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compare the methods of creation for the major forms of business ownership in the U. 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compare the advantages and disadvantages of the major forms of business ownership in the U. 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identify the characteristics of special business forms or hybrid organizations.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characteristics of the types of private franchises.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you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describe the general types of details that describe the relationship of a franchisor and franchisee in a franchise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contract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Compare the advantages and disadvantages of the major types of business organization.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Describe the major characteristics of a corporation.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Define an S Corporation and describe its tax benefits.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Explain the popularity of limited liability partnerships and limited liability companies (LLC).</w:t>
      </w:r>
    </w:p>
    <w:p w:rsidR="0048488C" w:rsidRDefault="0048488C" w:rsidP="004848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Distinguish between joint ventures, joint stock companies, and syndicates.</w:t>
      </w:r>
    </w:p>
    <w:p w:rsidR="00480CEF" w:rsidRDefault="0048488C" w:rsidP="0048488C">
      <w:r>
        <w:rPr>
          <w:rFonts w:ascii="ArialMT" w:hAnsi="ArialMT" w:cs="ArialMT"/>
          <w:color w:val="000000"/>
          <w:sz w:val="20"/>
          <w:szCs w:val="20"/>
        </w:rPr>
        <w:t>Describe characteristics of distributorships, chain-style, manufacturing and processing plant franchises.</w:t>
      </w:r>
    </w:p>
    <w:sectPr w:rsidR="0048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8C"/>
    <w:rsid w:val="00480CEF"/>
    <w:rsid w:val="0048488C"/>
    <w:rsid w:val="009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E3E51-FFCD-4A77-9AE8-96243C63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37ED3748</Template>
  <TotalTime>2</TotalTime>
  <Pages>7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Sommerfeldt, Daren J.</dc:creator>
  <cp:keywords/>
  <dc:description/>
  <cp:lastModifiedBy>Sommerfeldt, Daren J.</cp:lastModifiedBy>
  <cp:revision>2</cp:revision>
  <dcterms:created xsi:type="dcterms:W3CDTF">2014-01-22T16:27:00Z</dcterms:created>
  <dcterms:modified xsi:type="dcterms:W3CDTF">2014-01-22T16:29:00Z</dcterms:modified>
</cp:coreProperties>
</file>