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1BA" w:rsidRDefault="00665EAC">
      <w:pPr>
        <w:pStyle w:val="Standard"/>
      </w:pPr>
      <w:r>
        <w:rPr>
          <w:b/>
          <w:color w:val="808080"/>
          <w:sz w:val="32"/>
          <w:szCs w:val="32"/>
        </w:rPr>
        <w:t>Class Syllabus</w:t>
      </w:r>
    </w:p>
    <w:p w:rsidR="006021BA" w:rsidRDefault="003B33F4">
      <w:pPr>
        <w:pStyle w:val="Standard"/>
      </w:pPr>
      <w:r>
        <w:rPr>
          <w:rFonts w:ascii="Arial" w:hAnsi="Arial" w:cs="Arial"/>
          <w:b/>
          <w:sz w:val="28"/>
          <w:szCs w:val="28"/>
        </w:rPr>
        <w:t>Accounting</w:t>
      </w:r>
      <w:r w:rsidR="00665EAC">
        <w:rPr>
          <w:rFonts w:ascii="Arial" w:hAnsi="Arial" w:cs="Arial"/>
          <w:b/>
          <w:sz w:val="28"/>
          <w:szCs w:val="28"/>
        </w:rPr>
        <w:t xml:space="preserve"> SYLLABUS</w:t>
      </w:r>
      <w:r w:rsidR="00665EAC">
        <w:rPr>
          <w:rFonts w:ascii="Arial" w:hAnsi="Arial" w:cs="Arial"/>
          <w:b/>
          <w:sz w:val="28"/>
          <w:szCs w:val="28"/>
        </w:rPr>
        <w:br/>
      </w:r>
    </w:p>
    <w:p w:rsidR="006021BA" w:rsidRDefault="00665EAC">
      <w:pPr>
        <w:pStyle w:val="Standard"/>
      </w:pPr>
      <w:r>
        <w:rPr>
          <w:rFonts w:ascii="Arial" w:hAnsi="Arial" w:cs="Arial"/>
          <w:b/>
          <w:caps/>
        </w:rPr>
        <w:t>Instructor Information</w:t>
      </w:r>
    </w:p>
    <w:p w:rsidR="006021BA" w:rsidRDefault="00665EAC">
      <w:pPr>
        <w:pStyle w:val="Standard"/>
        <w:ind w:left="720"/>
      </w:pPr>
      <w:r>
        <w:rPr>
          <w:rFonts w:ascii="Arial" w:hAnsi="Arial" w:cs="Arial"/>
          <w:b/>
          <w:bCs/>
          <w:color w:val="000000"/>
        </w:rPr>
        <w:t>Instructor</w:t>
      </w:r>
      <w:r>
        <w:rPr>
          <w:rFonts w:ascii="Arial" w:hAnsi="Arial" w:cs="Arial"/>
          <w:color w:val="000000"/>
        </w:rPr>
        <w:t>:  Mr. Sommerfeldt</w:t>
      </w:r>
      <w:r>
        <w:rPr>
          <w:rFonts w:ascii="Arial" w:hAnsi="Arial" w:cs="Arial"/>
          <w:color w:val="000000"/>
        </w:rPr>
        <w:tab/>
      </w:r>
    </w:p>
    <w:p w:rsidR="006021BA" w:rsidRDefault="00665EAC">
      <w:pPr>
        <w:pStyle w:val="Standard"/>
        <w:ind w:left="720"/>
      </w:pPr>
      <w:r>
        <w:rPr>
          <w:rFonts w:ascii="Arial" w:hAnsi="Arial" w:cs="Arial"/>
          <w:b/>
          <w:bCs/>
          <w:color w:val="000000"/>
        </w:rPr>
        <w:t>Email</w:t>
      </w:r>
      <w:r>
        <w:rPr>
          <w:rFonts w:ascii="Arial" w:hAnsi="Arial" w:cs="Arial"/>
          <w:color w:val="000000"/>
        </w:rPr>
        <w:t>:  dsommerf</w:t>
      </w:r>
      <w:r w:rsidR="003B33F4">
        <w:rPr>
          <w:rFonts w:ascii="Arial" w:hAnsi="Arial" w:cs="Arial"/>
          <w:color w:val="000000"/>
        </w:rPr>
        <w:t>eldt</w:t>
      </w:r>
      <w:r>
        <w:rPr>
          <w:rFonts w:ascii="Arial" w:hAnsi="Arial" w:cs="Arial"/>
          <w:color w:val="000000"/>
        </w:rPr>
        <w:t>@</w:t>
      </w:r>
      <w:r w:rsidR="003B33F4">
        <w:rPr>
          <w:rFonts w:ascii="Arial" w:hAnsi="Arial" w:cs="Arial"/>
          <w:color w:val="000000"/>
        </w:rPr>
        <w:t>crivitz</w:t>
      </w:r>
      <w:r>
        <w:rPr>
          <w:rFonts w:ascii="Arial" w:hAnsi="Arial" w:cs="Arial"/>
          <w:color w:val="000000"/>
        </w:rPr>
        <w:t>.k12.wi.us</w:t>
      </w:r>
    </w:p>
    <w:p w:rsidR="006021BA" w:rsidRDefault="00665EAC">
      <w:pPr>
        <w:pStyle w:val="Standard"/>
      </w:pPr>
      <w:r>
        <w:rPr>
          <w:rFonts w:ascii="Arial" w:hAnsi="Arial" w:cs="Arial"/>
          <w:b/>
          <w:bCs/>
          <w:color w:val="000000"/>
        </w:rPr>
        <w:tab/>
      </w:r>
    </w:p>
    <w:p w:rsidR="006021BA" w:rsidRDefault="00665EAC">
      <w:pPr>
        <w:pStyle w:val="Standard"/>
      </w:pPr>
      <w:r>
        <w:rPr>
          <w:rFonts w:ascii="Arial" w:hAnsi="Arial" w:cs="Arial"/>
          <w:b/>
          <w:caps/>
        </w:rPr>
        <w:t>CLASS Information:</w:t>
      </w:r>
    </w:p>
    <w:p w:rsidR="006021BA" w:rsidRDefault="00665EAC">
      <w:pPr>
        <w:pStyle w:val="Standard"/>
      </w:pPr>
      <w:r>
        <w:rPr>
          <w:rFonts w:ascii="Arial" w:hAnsi="Arial" w:cs="Arial"/>
          <w:b/>
          <w:bCs/>
          <w:color w:val="000000"/>
        </w:rPr>
        <w:t>Course Description</w:t>
      </w:r>
      <w:r>
        <w:rPr>
          <w:rFonts w:ascii="Arial" w:hAnsi="Arial" w:cs="Arial"/>
          <w:color w:val="000000"/>
        </w:rPr>
        <w:t>:  This course provides the opportunity for the learner to develop the knowledge, skills, process, and understanding of…accounting principles, financial statements, business transactions, accounting cycles/systems, specialized journals, accounting for cash and receivables for sole proprietorships in service or merchandising businesses.</w:t>
      </w:r>
    </w:p>
    <w:p w:rsidR="006021BA" w:rsidRDefault="006021BA">
      <w:pPr>
        <w:pStyle w:val="Heading3"/>
        <w:jc w:val="left"/>
      </w:pPr>
    </w:p>
    <w:p w:rsidR="006021BA" w:rsidRDefault="00665EAC">
      <w:pPr>
        <w:pStyle w:val="Heading3"/>
        <w:jc w:val="left"/>
      </w:pPr>
      <w:r>
        <w:rPr>
          <w:rFonts w:ascii="Arial" w:hAnsi="Arial" w:cs="Arial"/>
        </w:rPr>
        <w:t>Pre-requisites: None</w:t>
      </w:r>
    </w:p>
    <w:p w:rsidR="006021BA" w:rsidRDefault="006021BA">
      <w:pPr>
        <w:pStyle w:val="Standard"/>
        <w:rPr>
          <w:rFonts w:ascii="Arial" w:hAnsi="Arial" w:cs="Arial"/>
          <w:b/>
          <w:bCs/>
          <w:color w:val="000000"/>
          <w:u w:val="single"/>
        </w:rPr>
      </w:pPr>
    </w:p>
    <w:p w:rsidR="006021BA" w:rsidRDefault="00665EAC">
      <w:pPr>
        <w:pStyle w:val="Standard"/>
      </w:pPr>
      <w:r>
        <w:rPr>
          <w:rFonts w:ascii="Arial" w:hAnsi="Arial" w:cs="Arial"/>
          <w:b/>
          <w:bCs/>
          <w:color w:val="000000"/>
        </w:rPr>
        <w:t>Textbook</w:t>
      </w:r>
      <w:r>
        <w:rPr>
          <w:rFonts w:ascii="Arial" w:hAnsi="Arial" w:cs="Arial"/>
          <w:color w:val="000000"/>
        </w:rPr>
        <w:t>: Financial Accounting, 1</w:t>
      </w:r>
      <w:r w:rsidR="00586CCE">
        <w:rPr>
          <w:rFonts w:ascii="Arial" w:hAnsi="Arial" w:cs="Arial"/>
          <w:color w:val="000000"/>
        </w:rPr>
        <w:t>3</w:t>
      </w:r>
      <w:bookmarkStart w:id="0" w:name="_GoBack"/>
      <w:bookmarkEnd w:id="0"/>
      <w:r>
        <w:rPr>
          <w:rFonts w:ascii="Arial" w:hAnsi="Arial" w:cs="Arial"/>
          <w:color w:val="000000"/>
        </w:rPr>
        <w:t>th edition, Warren, Reeve, Duchac</w:t>
      </w:r>
    </w:p>
    <w:p w:rsidR="006021BA" w:rsidRDefault="00665EAC">
      <w:pPr>
        <w:pStyle w:val="Standard"/>
      </w:pPr>
      <w:r>
        <w:rPr>
          <w:rFonts w:ascii="Arial" w:hAnsi="Arial" w:cs="Arial"/>
          <w:color w:val="000000"/>
        </w:rPr>
        <w:tab/>
        <w:t xml:space="preserve">        Accounting Working Papers, 23</w:t>
      </w:r>
      <w:r>
        <w:rPr>
          <w:rFonts w:ascii="Arial" w:hAnsi="Arial" w:cs="Arial"/>
          <w:color w:val="000000"/>
          <w:vertAlign w:val="superscript"/>
        </w:rPr>
        <w:t>nd</w:t>
      </w:r>
      <w:r>
        <w:rPr>
          <w:rFonts w:ascii="Arial" w:hAnsi="Arial" w:cs="Arial"/>
          <w:color w:val="000000"/>
        </w:rPr>
        <w:t xml:space="preserve"> edition, Chapters 1 -17</w:t>
      </w:r>
    </w:p>
    <w:p w:rsidR="006021BA" w:rsidRDefault="00665EAC">
      <w:pPr>
        <w:pStyle w:val="Standard"/>
      </w:pPr>
      <w:r>
        <w:rPr>
          <w:rFonts w:ascii="Arial" w:hAnsi="Arial" w:cs="Arial"/>
          <w:color w:val="000000"/>
        </w:rPr>
        <w:tab/>
        <w:t xml:space="preserve">        Fitness City (Practice Set)</w:t>
      </w:r>
    </w:p>
    <w:p w:rsidR="006021BA" w:rsidRDefault="006021BA">
      <w:pPr>
        <w:pStyle w:val="Standard"/>
        <w:rPr>
          <w:rFonts w:ascii="Arial" w:hAnsi="Arial" w:cs="Arial"/>
          <w:color w:val="000000"/>
        </w:rPr>
      </w:pPr>
    </w:p>
    <w:p w:rsidR="006021BA" w:rsidRDefault="00665EAC">
      <w:pPr>
        <w:pStyle w:val="Standard"/>
      </w:pPr>
      <w:r>
        <w:rPr>
          <w:rFonts w:ascii="Arial" w:hAnsi="Arial" w:cs="Arial"/>
          <w:b/>
          <w:bCs/>
          <w:color w:val="000000"/>
        </w:rPr>
        <w:t>Supplies</w:t>
      </w:r>
      <w:r>
        <w:rPr>
          <w:rFonts w:ascii="Arial" w:hAnsi="Arial" w:cs="Arial"/>
          <w:color w:val="000000"/>
        </w:rPr>
        <w:t>:  Calculator, notebook, pencils and erasers.</w:t>
      </w:r>
    </w:p>
    <w:p w:rsidR="006021BA" w:rsidRDefault="006021BA">
      <w:pPr>
        <w:pStyle w:val="Standard"/>
        <w:rPr>
          <w:rFonts w:ascii="Arial" w:hAnsi="Arial" w:cs="Arial"/>
        </w:rPr>
      </w:pPr>
    </w:p>
    <w:p w:rsidR="006021BA" w:rsidRDefault="00665EAC">
      <w:pPr>
        <w:pStyle w:val="Standard"/>
      </w:pPr>
      <w:r>
        <w:rPr>
          <w:rFonts w:ascii="Arial" w:hAnsi="Arial" w:cs="Arial"/>
          <w:b/>
          <w:bCs/>
          <w:caps/>
          <w:color w:val="000000"/>
        </w:rPr>
        <w:t>Course Competencies</w:t>
      </w:r>
      <w:r>
        <w:rPr>
          <w:rFonts w:ascii="Arial" w:hAnsi="Arial" w:cs="Arial"/>
          <w:bCs/>
          <w:caps/>
          <w:color w:val="000000"/>
        </w:rPr>
        <w:t>:</w:t>
      </w:r>
      <w:r>
        <w:rPr>
          <w:rFonts w:ascii="Arial" w:hAnsi="Arial" w:cs="Arial"/>
          <w:bCs/>
          <w:color w:val="000000"/>
        </w:rPr>
        <w:t xml:space="preserve"> You have the opportunity to learn the following skills in this course:</w:t>
      </w:r>
    </w:p>
    <w:p w:rsidR="006021BA" w:rsidRDefault="00665EAC">
      <w:pPr>
        <w:pStyle w:val="Standard"/>
        <w:numPr>
          <w:ilvl w:val="0"/>
          <w:numId w:val="9"/>
        </w:numPr>
      </w:pPr>
      <w:r>
        <w:rPr>
          <w:rStyle w:val="pslongeditbox"/>
          <w:rFonts w:ascii="Arial" w:hAnsi="Arial" w:cs="Arial"/>
        </w:rPr>
        <w:t>Demonstrate basic accounting concepts  and practices</w:t>
      </w:r>
    </w:p>
    <w:p w:rsidR="006021BA" w:rsidRDefault="00665EAC">
      <w:pPr>
        <w:pStyle w:val="Standard"/>
        <w:numPr>
          <w:ilvl w:val="0"/>
          <w:numId w:val="1"/>
        </w:numPr>
      </w:pPr>
      <w:r>
        <w:rPr>
          <w:rStyle w:val="pslongeditbox"/>
          <w:rFonts w:ascii="Arial" w:hAnsi="Arial" w:cs="Arial"/>
        </w:rPr>
        <w:t>Prepare basic financial statements.</w:t>
      </w:r>
    </w:p>
    <w:p w:rsidR="006021BA" w:rsidRDefault="00665EAC">
      <w:pPr>
        <w:pStyle w:val="Standard"/>
        <w:numPr>
          <w:ilvl w:val="0"/>
          <w:numId w:val="1"/>
        </w:numPr>
      </w:pPr>
      <w:r>
        <w:rPr>
          <w:rStyle w:val="pslongeditbox"/>
          <w:rFonts w:ascii="Arial" w:hAnsi="Arial" w:cs="Arial"/>
        </w:rPr>
        <w:t>Illustrate the analyzing of business transactions.</w:t>
      </w:r>
    </w:p>
    <w:p w:rsidR="006021BA" w:rsidRDefault="00665EAC">
      <w:pPr>
        <w:pStyle w:val="Standard"/>
        <w:numPr>
          <w:ilvl w:val="0"/>
          <w:numId w:val="1"/>
        </w:numPr>
      </w:pPr>
      <w:r>
        <w:rPr>
          <w:rStyle w:val="pslongeditbox"/>
          <w:rFonts w:ascii="Arial" w:hAnsi="Arial" w:cs="Arial"/>
        </w:rPr>
        <w:t>Summarize the accounting cycle.</w:t>
      </w:r>
    </w:p>
    <w:p w:rsidR="006021BA" w:rsidRDefault="00665EAC">
      <w:pPr>
        <w:pStyle w:val="Standard"/>
        <w:numPr>
          <w:ilvl w:val="0"/>
          <w:numId w:val="1"/>
        </w:numPr>
      </w:pPr>
      <w:r>
        <w:rPr>
          <w:rStyle w:val="pslongeditbox"/>
          <w:rFonts w:ascii="Arial" w:hAnsi="Arial" w:cs="Arial"/>
        </w:rPr>
        <w:t>Design accounting systems.</w:t>
      </w:r>
    </w:p>
    <w:p w:rsidR="006021BA" w:rsidRDefault="00665EAC">
      <w:pPr>
        <w:pStyle w:val="Standard"/>
        <w:numPr>
          <w:ilvl w:val="0"/>
          <w:numId w:val="1"/>
        </w:numPr>
      </w:pPr>
      <w:r>
        <w:rPr>
          <w:rStyle w:val="pslongeditbox"/>
          <w:rFonts w:ascii="Arial" w:hAnsi="Arial" w:cs="Arial"/>
        </w:rPr>
        <w:t>Demonstrate specialized ledger and journals.</w:t>
      </w:r>
    </w:p>
    <w:p w:rsidR="006021BA" w:rsidRDefault="00665EAC">
      <w:pPr>
        <w:pStyle w:val="Standard"/>
        <w:numPr>
          <w:ilvl w:val="0"/>
          <w:numId w:val="1"/>
        </w:numPr>
      </w:pPr>
      <w:r>
        <w:rPr>
          <w:rStyle w:val="pslongeditbox"/>
          <w:rFonts w:ascii="Arial" w:hAnsi="Arial" w:cs="Arial"/>
        </w:rPr>
        <w:t>Illustrate accounting for merchandising business.</w:t>
      </w:r>
    </w:p>
    <w:p w:rsidR="006021BA" w:rsidRDefault="00665EAC">
      <w:pPr>
        <w:pStyle w:val="Standard"/>
        <w:numPr>
          <w:ilvl w:val="0"/>
          <w:numId w:val="1"/>
        </w:numPr>
      </w:pPr>
      <w:r>
        <w:rPr>
          <w:rStyle w:val="pslongeditbox"/>
          <w:rFonts w:ascii="Arial" w:hAnsi="Arial" w:cs="Arial"/>
        </w:rPr>
        <w:t>Analyze and record cash transactions.</w:t>
      </w:r>
    </w:p>
    <w:p w:rsidR="006021BA" w:rsidRDefault="00665EAC">
      <w:pPr>
        <w:pStyle w:val="Standard"/>
        <w:numPr>
          <w:ilvl w:val="0"/>
          <w:numId w:val="1"/>
        </w:numPr>
      </w:pPr>
      <w:r>
        <w:rPr>
          <w:rStyle w:val="pslongeditbox"/>
          <w:rFonts w:ascii="Arial" w:hAnsi="Arial" w:cs="Arial"/>
        </w:rPr>
        <w:t>Evaluate receivables and temporary investments</w:t>
      </w:r>
      <w:r>
        <w:rPr>
          <w:rStyle w:val="pslongeditbox"/>
        </w:rPr>
        <w:t>.</w:t>
      </w:r>
    </w:p>
    <w:p w:rsidR="006021BA" w:rsidRDefault="006021BA">
      <w:pPr>
        <w:pStyle w:val="Standard"/>
      </w:pPr>
    </w:p>
    <w:p w:rsidR="006021BA" w:rsidRDefault="006021BA">
      <w:pPr>
        <w:pStyle w:val="Standard"/>
      </w:pPr>
    </w:p>
    <w:p w:rsidR="006021BA" w:rsidRDefault="00665EAC">
      <w:pPr>
        <w:pStyle w:val="Standard"/>
      </w:pPr>
      <w:r>
        <w:rPr>
          <w:rFonts w:ascii="Arial" w:hAnsi="Arial" w:cs="Arial"/>
          <w:b/>
          <w:bCs/>
          <w:caps/>
          <w:color w:val="000000"/>
        </w:rPr>
        <w:t>Core Abilities</w:t>
      </w:r>
      <w:r>
        <w:rPr>
          <w:rFonts w:ascii="Arial" w:hAnsi="Arial" w:cs="Arial"/>
          <w:bCs/>
          <w:caps/>
          <w:color w:val="000000"/>
        </w:rPr>
        <w:t>:</w:t>
      </w:r>
      <w:r>
        <w:rPr>
          <w:rFonts w:ascii="Arial" w:hAnsi="Arial" w:cs="Arial"/>
          <w:bCs/>
          <w:color w:val="000000"/>
        </w:rPr>
        <w:t xml:space="preserve"> In addition to specific job-related training, NWTC has identified core abilities that are transferable and go beyond the context of a specific course.  This class addresses the following core abilities:</w:t>
      </w:r>
    </w:p>
    <w:p w:rsidR="006021BA" w:rsidRDefault="00665EAC">
      <w:pPr>
        <w:pStyle w:val="Standard"/>
        <w:numPr>
          <w:ilvl w:val="1"/>
          <w:numId w:val="1"/>
        </w:numPr>
      </w:pPr>
      <w:r>
        <w:rPr>
          <w:rFonts w:ascii="Arial" w:hAnsi="Arial" w:cs="Arial"/>
          <w:bCs/>
          <w:color w:val="000000"/>
        </w:rPr>
        <w:t>Communicate effectively</w:t>
      </w:r>
    </w:p>
    <w:p w:rsidR="006021BA" w:rsidRDefault="00665EAC">
      <w:pPr>
        <w:pStyle w:val="Standard"/>
        <w:numPr>
          <w:ilvl w:val="1"/>
          <w:numId w:val="1"/>
        </w:numPr>
      </w:pPr>
      <w:r>
        <w:rPr>
          <w:rFonts w:ascii="Arial" w:hAnsi="Arial" w:cs="Arial"/>
          <w:bCs/>
          <w:color w:val="000000"/>
        </w:rPr>
        <w:t>Work cooperatively</w:t>
      </w:r>
    </w:p>
    <w:p w:rsidR="006021BA" w:rsidRDefault="00665EAC">
      <w:pPr>
        <w:pStyle w:val="Standard"/>
        <w:numPr>
          <w:ilvl w:val="1"/>
          <w:numId w:val="1"/>
        </w:numPr>
      </w:pPr>
      <w:r>
        <w:rPr>
          <w:rFonts w:ascii="Arial" w:hAnsi="Arial" w:cs="Arial"/>
          <w:bCs/>
          <w:color w:val="000000"/>
        </w:rPr>
        <w:t>Set and achieve goals</w:t>
      </w:r>
    </w:p>
    <w:p w:rsidR="006021BA" w:rsidRDefault="00665EAC">
      <w:pPr>
        <w:pStyle w:val="Standard"/>
        <w:numPr>
          <w:ilvl w:val="1"/>
          <w:numId w:val="1"/>
        </w:numPr>
      </w:pPr>
      <w:r>
        <w:rPr>
          <w:rFonts w:ascii="Arial" w:hAnsi="Arial" w:cs="Arial"/>
          <w:bCs/>
          <w:color w:val="000000"/>
        </w:rPr>
        <w:t>Model responsible behavior</w:t>
      </w:r>
    </w:p>
    <w:p w:rsidR="006021BA" w:rsidRDefault="00665EAC">
      <w:pPr>
        <w:pStyle w:val="Standard"/>
        <w:numPr>
          <w:ilvl w:val="1"/>
          <w:numId w:val="1"/>
        </w:numPr>
      </w:pPr>
      <w:r>
        <w:rPr>
          <w:rFonts w:ascii="Arial" w:hAnsi="Arial" w:cs="Arial"/>
          <w:bCs/>
          <w:color w:val="000000"/>
        </w:rPr>
        <w:t>Learn effectively</w:t>
      </w:r>
    </w:p>
    <w:p w:rsidR="006021BA" w:rsidRDefault="00665EAC">
      <w:pPr>
        <w:pStyle w:val="Standard"/>
        <w:numPr>
          <w:ilvl w:val="1"/>
          <w:numId w:val="1"/>
        </w:numPr>
      </w:pPr>
      <w:r>
        <w:rPr>
          <w:rFonts w:ascii="Arial" w:hAnsi="Arial" w:cs="Arial"/>
          <w:bCs/>
          <w:color w:val="000000"/>
        </w:rPr>
        <w:t>Apply relevant technologies</w:t>
      </w:r>
    </w:p>
    <w:p w:rsidR="006021BA" w:rsidRDefault="00665EAC">
      <w:pPr>
        <w:pStyle w:val="Standard"/>
        <w:numPr>
          <w:ilvl w:val="1"/>
          <w:numId w:val="1"/>
        </w:numPr>
      </w:pPr>
      <w:r>
        <w:rPr>
          <w:rFonts w:ascii="Arial" w:hAnsi="Arial" w:cs="Arial"/>
          <w:bCs/>
          <w:color w:val="000000"/>
        </w:rPr>
        <w:t>Think critically and creatively</w:t>
      </w:r>
    </w:p>
    <w:p w:rsidR="006021BA" w:rsidRDefault="00665EAC">
      <w:pPr>
        <w:pStyle w:val="Standard"/>
        <w:numPr>
          <w:ilvl w:val="1"/>
          <w:numId w:val="1"/>
        </w:numPr>
      </w:pPr>
      <w:r>
        <w:rPr>
          <w:rFonts w:ascii="Arial" w:hAnsi="Arial" w:cs="Arial"/>
          <w:bCs/>
          <w:color w:val="000000"/>
        </w:rPr>
        <w:t>Access and use appropriate information resources</w:t>
      </w:r>
    </w:p>
    <w:p w:rsidR="006021BA" w:rsidRDefault="006021BA">
      <w:pPr>
        <w:pStyle w:val="Standard"/>
        <w:rPr>
          <w:rFonts w:ascii="Arial" w:hAnsi="Arial" w:cs="Arial"/>
          <w:bCs/>
          <w:color w:val="000000"/>
        </w:rPr>
      </w:pPr>
    </w:p>
    <w:p w:rsidR="006021BA" w:rsidRDefault="00665EAC">
      <w:pPr>
        <w:pStyle w:val="Standard"/>
      </w:pPr>
      <w:r>
        <w:rPr>
          <w:rFonts w:ascii="Arial" w:hAnsi="Arial" w:cs="Arial"/>
          <w:b/>
          <w:bCs/>
          <w:caps/>
          <w:color w:val="000000"/>
        </w:rPr>
        <w:lastRenderedPageBreak/>
        <w:t>RESPONSIBILITIES and Policies:</w:t>
      </w:r>
    </w:p>
    <w:p w:rsidR="006021BA" w:rsidRDefault="006021BA">
      <w:pPr>
        <w:pStyle w:val="Standard"/>
        <w:rPr>
          <w:rFonts w:ascii="Arial" w:hAnsi="Arial" w:cs="Arial"/>
          <w:b/>
          <w:color w:val="000000"/>
          <w:u w:val="single"/>
        </w:rPr>
      </w:pPr>
    </w:p>
    <w:p w:rsidR="006021BA" w:rsidRDefault="00665EAC">
      <w:pPr>
        <w:pStyle w:val="Standard"/>
      </w:pPr>
      <w:r>
        <w:rPr>
          <w:rFonts w:ascii="Arial" w:hAnsi="Arial" w:cs="Arial"/>
          <w:b/>
          <w:color w:val="000000"/>
        </w:rPr>
        <w:t>Attendance:</w:t>
      </w:r>
      <w:r>
        <w:rPr>
          <w:rFonts w:ascii="Arial" w:hAnsi="Arial" w:cs="Arial"/>
          <w:color w:val="000000"/>
        </w:rPr>
        <w:t xml:space="preserve">  You are expected to attend all classes to maximize your ability to learn.  Your attendance infers that you have completed all preparation prior to the start of class.  </w:t>
      </w:r>
    </w:p>
    <w:p w:rsidR="006021BA" w:rsidRDefault="006021BA">
      <w:pPr>
        <w:pStyle w:val="Standard"/>
        <w:ind w:firstLine="720"/>
        <w:rPr>
          <w:rFonts w:ascii="Arial" w:hAnsi="Arial" w:cs="Arial"/>
          <w:color w:val="000000"/>
        </w:rPr>
      </w:pPr>
    </w:p>
    <w:p w:rsidR="006021BA" w:rsidRDefault="00665EAC">
      <w:pPr>
        <w:pStyle w:val="Standard"/>
      </w:pPr>
      <w:r>
        <w:rPr>
          <w:rFonts w:ascii="Arial" w:hAnsi="Arial" w:cs="Arial"/>
          <w:b/>
          <w:color w:val="000000"/>
        </w:rPr>
        <w:t xml:space="preserve">Class participation:  </w:t>
      </w:r>
      <w:r>
        <w:rPr>
          <w:rFonts w:ascii="Arial" w:hAnsi="Arial" w:cs="Arial"/>
          <w:color w:val="000000"/>
        </w:rPr>
        <w:t>Much learning takes place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when students verbalize their questions and experiences relating to classroom topics.  You are expected to participate in this manner.</w:t>
      </w:r>
    </w:p>
    <w:p w:rsidR="006021BA" w:rsidRDefault="006021BA">
      <w:pPr>
        <w:pStyle w:val="NormalWeb"/>
      </w:pPr>
    </w:p>
    <w:p w:rsidR="006021BA" w:rsidRDefault="00665EAC">
      <w:pPr>
        <w:pStyle w:val="Standard"/>
      </w:pPr>
      <w:r>
        <w:rPr>
          <w:rFonts w:ascii="Arial" w:hAnsi="Arial" w:cs="Arial"/>
          <w:b/>
          <w:color w:val="000000"/>
        </w:rPr>
        <w:t xml:space="preserve">Use of Electronic Devices: </w:t>
      </w:r>
      <w:r>
        <w:rPr>
          <w:rFonts w:ascii="Arial" w:hAnsi="Arial" w:cs="Arial"/>
          <w:color w:val="000000"/>
        </w:rPr>
        <w:t>Please turn off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all electronic devices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such as cell phones, ipods, and pagers.  No text messaging during class. Keep electronics in pocket, purse or bookbag.</w:t>
      </w:r>
    </w:p>
    <w:p w:rsidR="006021BA" w:rsidRDefault="006021BA">
      <w:pPr>
        <w:pStyle w:val="Standard"/>
        <w:rPr>
          <w:rFonts w:ascii="Arial" w:hAnsi="Arial" w:cs="Arial"/>
          <w:b/>
          <w:color w:val="000000"/>
        </w:rPr>
      </w:pPr>
    </w:p>
    <w:p w:rsidR="006021BA" w:rsidRDefault="00665EAC">
      <w:pPr>
        <w:pStyle w:val="Standard"/>
      </w:pPr>
      <w:r>
        <w:rPr>
          <w:rFonts w:ascii="Arial" w:hAnsi="Arial" w:cs="Arial"/>
          <w:b/>
          <w:color w:val="000000"/>
        </w:rPr>
        <w:t>Other Policies:</w:t>
      </w:r>
    </w:p>
    <w:p w:rsidR="006021BA" w:rsidRDefault="006021BA">
      <w:pPr>
        <w:pStyle w:val="Standard"/>
        <w:rPr>
          <w:rFonts w:ascii="Arial" w:hAnsi="Arial" w:cs="Arial"/>
        </w:rPr>
      </w:pPr>
    </w:p>
    <w:p w:rsidR="006021BA" w:rsidRDefault="00665EAC">
      <w:pPr>
        <w:pStyle w:val="Standard"/>
      </w:pPr>
      <w:r>
        <w:rPr>
          <w:rFonts w:ascii="Arial" w:hAnsi="Arial" w:cs="Arial"/>
          <w:b/>
          <w:color w:val="000000"/>
        </w:rPr>
        <w:t>Instructor Responsibilities:</w:t>
      </w:r>
      <w:r>
        <w:rPr>
          <w:rFonts w:ascii="Arial" w:hAnsi="Arial" w:cs="Arial"/>
          <w:color w:val="000000"/>
        </w:rPr>
        <w:t xml:space="preserve">  As your instructor, I commit to communicating openly and frequently with you about this class.  I will maintain a professional, safe learning environment adhering to the policies of the school.  You can expect a reply to communication, be it via e-mail, voicemail or in person, within 24-48 business hours.</w:t>
      </w:r>
    </w:p>
    <w:p w:rsidR="006021BA" w:rsidRDefault="006021BA">
      <w:pPr>
        <w:pStyle w:val="Standard"/>
        <w:rPr>
          <w:rFonts w:ascii="Arial" w:hAnsi="Arial" w:cs="Arial"/>
          <w:color w:val="000000"/>
        </w:rPr>
      </w:pPr>
    </w:p>
    <w:p w:rsidR="006021BA" w:rsidRDefault="00665EAC">
      <w:pPr>
        <w:pStyle w:val="Footer"/>
      </w:pPr>
      <w:r>
        <w:rPr>
          <w:rFonts w:ascii="Arial" w:hAnsi="Arial" w:cs="Arial"/>
          <w:b/>
          <w:color w:val="000000"/>
        </w:rPr>
        <w:t xml:space="preserve">Syllabus Changes:  </w:t>
      </w:r>
      <w:r>
        <w:rPr>
          <w:rFonts w:ascii="Arial" w:hAnsi="Arial" w:cs="Arial"/>
          <w:color w:val="000000"/>
        </w:rPr>
        <w:t>As your instructor, I retain the right to make changes based on the timeline of the class, feedback from learners, logistical issues and will inform you as soon as a change is made.</w:t>
      </w:r>
    </w:p>
    <w:p w:rsidR="006021BA" w:rsidRDefault="006021BA">
      <w:pPr>
        <w:pStyle w:val="Standard"/>
        <w:rPr>
          <w:rFonts w:ascii="Arial" w:hAnsi="Arial" w:cs="Arial"/>
        </w:rPr>
      </w:pPr>
    </w:p>
    <w:p w:rsidR="006021BA" w:rsidRDefault="00665EAC">
      <w:pPr>
        <w:pStyle w:val="Standard"/>
      </w:pPr>
      <w:r>
        <w:rPr>
          <w:rFonts w:ascii="Arial" w:hAnsi="Arial" w:cs="Arial"/>
          <w:b/>
          <w:color w:val="000000"/>
        </w:rPr>
        <w:t>Grading Scale:</w:t>
      </w:r>
      <w:r>
        <w:rPr>
          <w:rFonts w:ascii="Arial" w:hAnsi="Arial" w:cs="Arial"/>
          <w:color w:val="000000"/>
        </w:rPr>
        <w:t xml:space="preserve">  </w:t>
      </w:r>
    </w:p>
    <w:tbl>
      <w:tblPr>
        <w:tblW w:w="31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1017"/>
      </w:tblGrid>
      <w:tr w:rsidR="006021BA" w:rsidTr="006021BA">
        <w:trPr>
          <w:jc w:val="center"/>
        </w:trPr>
        <w:tc>
          <w:tcPr>
            <w:tcW w:w="2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Percentage Attained</w:t>
            </w:r>
          </w:p>
        </w:tc>
        <w:tc>
          <w:tcPr>
            <w:tcW w:w="10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Grade</w:t>
            </w:r>
          </w:p>
        </w:tc>
      </w:tr>
      <w:tr w:rsidR="006021BA" w:rsidTr="006021BA">
        <w:trPr>
          <w:jc w:val="center"/>
        </w:trPr>
        <w:tc>
          <w:tcPr>
            <w:tcW w:w="2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</w:rPr>
              <w:t>90-100</w:t>
            </w:r>
          </w:p>
        </w:tc>
        <w:tc>
          <w:tcPr>
            <w:tcW w:w="10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6021BA" w:rsidTr="006021BA">
        <w:trPr>
          <w:jc w:val="center"/>
        </w:trPr>
        <w:tc>
          <w:tcPr>
            <w:tcW w:w="2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</w:rPr>
              <w:t>80-89</w:t>
            </w:r>
          </w:p>
        </w:tc>
        <w:tc>
          <w:tcPr>
            <w:tcW w:w="10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</w:rPr>
              <w:t>B</w:t>
            </w:r>
          </w:p>
        </w:tc>
      </w:tr>
      <w:tr w:rsidR="006021BA" w:rsidTr="006021BA">
        <w:trPr>
          <w:jc w:val="center"/>
        </w:trPr>
        <w:tc>
          <w:tcPr>
            <w:tcW w:w="2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</w:rPr>
              <w:t>70-79</w:t>
            </w:r>
          </w:p>
        </w:tc>
        <w:tc>
          <w:tcPr>
            <w:tcW w:w="10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</w:rPr>
              <w:t>C</w:t>
            </w:r>
          </w:p>
        </w:tc>
      </w:tr>
      <w:tr w:rsidR="006021BA" w:rsidTr="006021BA">
        <w:trPr>
          <w:jc w:val="center"/>
        </w:trPr>
        <w:tc>
          <w:tcPr>
            <w:tcW w:w="2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</w:rPr>
              <w:t>60-69</w:t>
            </w:r>
          </w:p>
        </w:tc>
        <w:tc>
          <w:tcPr>
            <w:tcW w:w="10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</w:rPr>
              <w:t>D</w:t>
            </w:r>
          </w:p>
        </w:tc>
      </w:tr>
    </w:tbl>
    <w:p w:rsidR="006021BA" w:rsidRDefault="00665EAC">
      <w:pPr>
        <w:pStyle w:val="Standard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Below 60</w:t>
      </w:r>
      <w:r>
        <w:rPr>
          <w:rFonts w:ascii="Arial" w:hAnsi="Arial" w:cs="Arial"/>
        </w:rPr>
        <w:tab/>
        <w:t xml:space="preserve">   F</w:t>
      </w:r>
    </w:p>
    <w:p w:rsidR="006021BA" w:rsidRDefault="00665EAC">
      <w:pPr>
        <w:pStyle w:val="Standard"/>
      </w:pPr>
      <w:r>
        <w:rPr>
          <w:rFonts w:ascii="Arial" w:hAnsi="Arial" w:cs="Arial"/>
          <w:b/>
          <w:bCs/>
          <w:color w:val="000000"/>
        </w:rPr>
        <w:t>Course Calendar:</w:t>
      </w:r>
    </w:p>
    <w:tbl>
      <w:tblPr>
        <w:tblW w:w="1015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5"/>
        <w:gridCol w:w="6387"/>
      </w:tblGrid>
      <w:tr w:rsidR="006021BA" w:rsidTr="006021BA">
        <w:trPr>
          <w:trHeight w:val="702"/>
        </w:trPr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NormalWeb"/>
            </w:pPr>
            <w:r>
              <w:rPr>
                <w:b/>
                <w:bCs/>
                <w:sz w:val="32"/>
                <w:szCs w:val="32"/>
              </w:rPr>
              <w:t>Chapters</w:t>
            </w:r>
          </w:p>
        </w:tc>
        <w:tc>
          <w:tcPr>
            <w:tcW w:w="6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Standard"/>
            </w:pPr>
            <w:r>
              <w:rPr>
                <w:b/>
                <w:bCs/>
                <w:color w:val="000000"/>
                <w:sz w:val="32"/>
                <w:szCs w:val="32"/>
              </w:rPr>
              <w:t>Exercises and Problems:</w:t>
            </w:r>
          </w:p>
        </w:tc>
      </w:tr>
      <w:tr w:rsidR="006021BA" w:rsidTr="006021BA">
        <w:trPr>
          <w:trHeight w:val="702"/>
        </w:trPr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NormalWeb"/>
            </w:pPr>
            <w:r>
              <w:rPr>
                <w:b/>
                <w:bCs/>
              </w:rPr>
              <w:t>1 - Intro. to Accounting and Business</w:t>
            </w:r>
          </w:p>
          <w:p w:rsidR="006021BA" w:rsidRDefault="006021BA">
            <w:pPr>
              <w:pStyle w:val="NormalWeb"/>
              <w:rPr>
                <w:b/>
                <w:bCs/>
              </w:rPr>
            </w:pPr>
          </w:p>
        </w:tc>
        <w:tc>
          <w:tcPr>
            <w:tcW w:w="6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Standard"/>
            </w:pPr>
            <w:r>
              <w:rPr>
                <w:b/>
                <w:bCs/>
                <w:color w:val="000000"/>
              </w:rPr>
              <w:t>Exercises:  1-4, 1-5, 1-6, 1-7, 1-9, 1-11, 1-12, 1-13, 1-16, 1-17 Problems:  1-1A, 1-2A, 1-3A, 1-4A, 1-5A, Continuing problem- Music Depot</w:t>
            </w:r>
          </w:p>
        </w:tc>
      </w:tr>
      <w:tr w:rsidR="006021BA" w:rsidTr="006021BA">
        <w:trPr>
          <w:trHeight w:val="702"/>
        </w:trPr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NormalWeb"/>
            </w:pPr>
            <w:r>
              <w:rPr>
                <w:b/>
                <w:bCs/>
              </w:rPr>
              <w:t>2 - Analyzing Transactions</w:t>
            </w:r>
          </w:p>
          <w:p w:rsidR="006021BA" w:rsidRDefault="006021BA">
            <w:pPr>
              <w:pStyle w:val="NormalWeb"/>
              <w:rPr>
                <w:b/>
                <w:bCs/>
              </w:rPr>
            </w:pPr>
          </w:p>
        </w:tc>
        <w:tc>
          <w:tcPr>
            <w:tcW w:w="6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Standard"/>
            </w:pPr>
            <w:r>
              <w:rPr>
                <w:b/>
                <w:bCs/>
                <w:color w:val="000000"/>
              </w:rPr>
              <w:t>Exercise:2-4, 2-5, 2-7, 2-8, 2-12, 2-13, 2-14, 2-15, 2-16, 2-18, 2-21</w:t>
            </w:r>
          </w:p>
          <w:p w:rsidR="006021BA" w:rsidRDefault="00665EAC">
            <w:pPr>
              <w:pStyle w:val="Standard"/>
            </w:pPr>
            <w:r>
              <w:rPr>
                <w:b/>
                <w:bCs/>
                <w:color w:val="000000"/>
              </w:rPr>
              <w:t>Problems:  2-1A, 2-2A, 2-3A, 2-4A, Continuing problem- Music Depot</w:t>
            </w:r>
          </w:p>
        </w:tc>
      </w:tr>
      <w:tr w:rsidR="006021BA" w:rsidTr="006021BA">
        <w:trPr>
          <w:trHeight w:val="702"/>
        </w:trPr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NormalWeb"/>
            </w:pPr>
            <w:r>
              <w:rPr>
                <w:b/>
                <w:bCs/>
                <w:sz w:val="32"/>
                <w:szCs w:val="32"/>
              </w:rPr>
              <w:t xml:space="preserve">TEST  </w:t>
            </w:r>
          </w:p>
        </w:tc>
        <w:tc>
          <w:tcPr>
            <w:tcW w:w="6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Standard"/>
            </w:pPr>
            <w:r>
              <w:rPr>
                <w:b/>
                <w:bCs/>
                <w:color w:val="000000"/>
                <w:sz w:val="32"/>
                <w:szCs w:val="32"/>
              </w:rPr>
              <w:t>Chapters 1 and 2</w:t>
            </w:r>
          </w:p>
        </w:tc>
      </w:tr>
      <w:tr w:rsidR="006021BA" w:rsidTr="006021BA">
        <w:trPr>
          <w:trHeight w:val="702"/>
        </w:trPr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NormalWeb"/>
            </w:pPr>
            <w:r>
              <w:rPr>
                <w:b/>
                <w:bCs/>
              </w:rPr>
              <w:t>3 - The Adjusting Process</w:t>
            </w:r>
          </w:p>
          <w:p w:rsidR="006021BA" w:rsidRDefault="006021BA">
            <w:pPr>
              <w:pStyle w:val="NormalWeb"/>
            </w:pPr>
          </w:p>
        </w:tc>
        <w:tc>
          <w:tcPr>
            <w:tcW w:w="6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Standard"/>
            </w:pPr>
            <w:r>
              <w:rPr>
                <w:b/>
                <w:bCs/>
                <w:color w:val="000000"/>
              </w:rPr>
              <w:t>Exercises:  3-1, 3-3, 3-4, 3-6, 3-7, 3-8, 3-10, 3-11,  3-13, 3-19, 3-23</w:t>
            </w:r>
          </w:p>
          <w:p w:rsidR="006021BA" w:rsidRDefault="00665EAC">
            <w:pPr>
              <w:pStyle w:val="Standard"/>
            </w:pPr>
            <w:r>
              <w:rPr>
                <w:b/>
                <w:bCs/>
                <w:color w:val="000000"/>
              </w:rPr>
              <w:t>Problems:  3-1A, 3-2A, 3-3A, 3-5A, 3-6A Continuing problem-Music Depot</w:t>
            </w:r>
          </w:p>
          <w:p w:rsidR="006021BA" w:rsidRDefault="006021BA">
            <w:pPr>
              <w:pStyle w:val="Standard"/>
              <w:rPr>
                <w:b/>
                <w:bCs/>
                <w:color w:val="000000"/>
              </w:rPr>
            </w:pPr>
          </w:p>
        </w:tc>
      </w:tr>
      <w:tr w:rsidR="006021BA" w:rsidTr="006021BA">
        <w:trPr>
          <w:trHeight w:val="702"/>
        </w:trPr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NormalWeb"/>
            </w:pPr>
            <w:r>
              <w:rPr>
                <w:b/>
                <w:bCs/>
              </w:rPr>
              <w:lastRenderedPageBreak/>
              <w:t>4 - Completing the Accounting Cycle</w:t>
            </w:r>
          </w:p>
          <w:p w:rsidR="006021BA" w:rsidRDefault="00665EAC">
            <w:pPr>
              <w:pStyle w:val="NormalWeb"/>
            </w:pPr>
            <w:r>
              <w:rPr>
                <w:b/>
                <w:bCs/>
              </w:rPr>
              <w:t>Appendix B (Handout) and Reversing Entries</w:t>
            </w:r>
          </w:p>
          <w:p w:rsidR="006021BA" w:rsidRDefault="006021BA">
            <w:pPr>
              <w:pStyle w:val="NormalWeb"/>
              <w:rPr>
                <w:b/>
                <w:bCs/>
              </w:rPr>
            </w:pPr>
          </w:p>
        </w:tc>
        <w:tc>
          <w:tcPr>
            <w:tcW w:w="6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Standard"/>
            </w:pPr>
            <w:r>
              <w:rPr>
                <w:b/>
                <w:bCs/>
                <w:color w:val="000000"/>
              </w:rPr>
              <w:t>Exercises:  4-1, 4-2, 4-4, 4-5, 4-6, 4-8, 4-9, 4-14, 4-15, 4-20, 4-21, 4-22, 4-23, 4-24, 4-25, 4-26</w:t>
            </w:r>
          </w:p>
          <w:p w:rsidR="006021BA" w:rsidRDefault="00665EAC">
            <w:pPr>
              <w:pStyle w:val="Standard"/>
            </w:pPr>
            <w:r>
              <w:rPr>
                <w:b/>
                <w:bCs/>
                <w:color w:val="000000"/>
              </w:rPr>
              <w:t>Problems:  4-1A, 4-2A, 4-3A, 4-4A, 4-5A</w:t>
            </w:r>
          </w:p>
          <w:p w:rsidR="006021BA" w:rsidRDefault="00665EAC">
            <w:pPr>
              <w:pStyle w:val="Standard"/>
            </w:pPr>
            <w:r>
              <w:rPr>
                <w:b/>
                <w:bCs/>
                <w:color w:val="000000"/>
              </w:rPr>
              <w:t xml:space="preserve">Continuing Problem-Music Depot  </w:t>
            </w:r>
          </w:p>
          <w:p w:rsidR="006021BA" w:rsidRDefault="006021BA">
            <w:pPr>
              <w:pStyle w:val="Standard"/>
              <w:rPr>
                <w:b/>
                <w:bCs/>
                <w:color w:val="000000"/>
              </w:rPr>
            </w:pPr>
          </w:p>
          <w:p w:rsidR="006021BA" w:rsidRDefault="00665EAC">
            <w:pPr>
              <w:pStyle w:val="Standard"/>
            </w:pPr>
            <w:r>
              <w:rPr>
                <w:b/>
                <w:bCs/>
                <w:color w:val="000000"/>
              </w:rPr>
              <w:t xml:space="preserve">Appendix B-1, B-2, B-3, B-4               </w:t>
            </w:r>
          </w:p>
        </w:tc>
      </w:tr>
      <w:tr w:rsidR="006021BA" w:rsidTr="006021BA">
        <w:trPr>
          <w:trHeight w:val="702"/>
        </w:trPr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NormalWeb"/>
            </w:pPr>
            <w:r>
              <w:rPr>
                <w:b/>
                <w:bCs/>
                <w:sz w:val="32"/>
                <w:szCs w:val="32"/>
              </w:rPr>
              <w:t>TEST</w:t>
            </w:r>
          </w:p>
        </w:tc>
        <w:tc>
          <w:tcPr>
            <w:tcW w:w="6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Standard"/>
            </w:pPr>
            <w:r>
              <w:rPr>
                <w:b/>
                <w:bCs/>
                <w:color w:val="000000"/>
                <w:sz w:val="32"/>
                <w:szCs w:val="32"/>
              </w:rPr>
              <w:t>Chapters 3 and 4</w:t>
            </w:r>
          </w:p>
        </w:tc>
      </w:tr>
      <w:tr w:rsidR="006021BA" w:rsidTr="006021BA">
        <w:trPr>
          <w:trHeight w:val="702"/>
        </w:trPr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NormalWeb"/>
            </w:pPr>
            <w:r>
              <w:rPr>
                <w:b/>
                <w:bCs/>
              </w:rPr>
              <w:t>5 - Accounting Systems</w:t>
            </w:r>
          </w:p>
          <w:p w:rsidR="006021BA" w:rsidRDefault="006021BA">
            <w:pPr>
              <w:pStyle w:val="NormalWeb"/>
            </w:pPr>
          </w:p>
        </w:tc>
        <w:tc>
          <w:tcPr>
            <w:tcW w:w="6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Standard"/>
            </w:pPr>
            <w:r>
              <w:rPr>
                <w:b/>
                <w:bCs/>
                <w:color w:val="000000"/>
              </w:rPr>
              <w:t>Exercises:  5-1, 5-2, 5-3, 5-4, 5-8, 5-9, 5-11, 5-12, 5-16, 5-17</w:t>
            </w:r>
          </w:p>
          <w:p w:rsidR="006021BA" w:rsidRDefault="00665EAC">
            <w:pPr>
              <w:pStyle w:val="Standard"/>
            </w:pPr>
            <w:r>
              <w:rPr>
                <w:b/>
                <w:bCs/>
                <w:color w:val="000000"/>
              </w:rPr>
              <w:t>Problems:  5-1A, 5-2A, 5-3A, 5-4A, 5-5A</w:t>
            </w:r>
          </w:p>
        </w:tc>
      </w:tr>
      <w:tr w:rsidR="006021BA" w:rsidTr="006021BA">
        <w:trPr>
          <w:trHeight w:val="702"/>
        </w:trPr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NormalWeb"/>
            </w:pPr>
            <w:r>
              <w:rPr>
                <w:b/>
                <w:bCs/>
              </w:rPr>
              <w:t>6 - Accounting for Merchandising</w:t>
            </w:r>
          </w:p>
          <w:p w:rsidR="006021BA" w:rsidRDefault="00665EAC">
            <w:pPr>
              <w:pStyle w:val="NormalWeb"/>
            </w:pPr>
            <w:r>
              <w:rPr>
                <w:b/>
                <w:bCs/>
              </w:rPr>
              <w:t>Businesses</w:t>
            </w:r>
          </w:p>
          <w:p w:rsidR="006021BA" w:rsidRDefault="006021BA">
            <w:pPr>
              <w:pStyle w:val="NormalWeb"/>
              <w:rPr>
                <w:b/>
                <w:bCs/>
              </w:rPr>
            </w:pPr>
          </w:p>
        </w:tc>
        <w:tc>
          <w:tcPr>
            <w:tcW w:w="6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Standard"/>
            </w:pPr>
            <w:r>
              <w:rPr>
                <w:b/>
                <w:bCs/>
                <w:color w:val="000000"/>
              </w:rPr>
              <w:t>Exercises:  6-1, 6-4, 6-7, 6-8, 6-9, 6-11, 6-13, 6-14, 6-15, 6-16, 6-17, 6-18, 6-23, 6-24, 6-25, 6-27, 6-28, 6-32</w:t>
            </w:r>
          </w:p>
          <w:p w:rsidR="006021BA" w:rsidRDefault="00665EAC">
            <w:pPr>
              <w:pStyle w:val="Standard"/>
            </w:pPr>
            <w:r>
              <w:rPr>
                <w:b/>
                <w:bCs/>
                <w:color w:val="000000"/>
              </w:rPr>
              <w:t>Problems:  6-1A, 6-2A, 6-3A, 6-4A, 6-5A, 6-6A</w:t>
            </w:r>
          </w:p>
        </w:tc>
      </w:tr>
      <w:tr w:rsidR="006021BA" w:rsidTr="006021BA">
        <w:trPr>
          <w:trHeight w:val="702"/>
        </w:trPr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NormalWeb"/>
            </w:pPr>
            <w:r>
              <w:rPr>
                <w:b/>
                <w:bCs/>
                <w:sz w:val="32"/>
                <w:szCs w:val="32"/>
              </w:rPr>
              <w:t>TEST</w:t>
            </w:r>
          </w:p>
        </w:tc>
        <w:tc>
          <w:tcPr>
            <w:tcW w:w="6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Standard"/>
            </w:pPr>
            <w:r>
              <w:rPr>
                <w:b/>
                <w:bCs/>
                <w:color w:val="000000"/>
                <w:sz w:val="32"/>
                <w:szCs w:val="32"/>
              </w:rPr>
              <w:t>Chapters 5 and 6</w:t>
            </w:r>
          </w:p>
        </w:tc>
      </w:tr>
      <w:tr w:rsidR="006021BA" w:rsidTr="006021BA">
        <w:trPr>
          <w:trHeight w:val="702"/>
        </w:trPr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NormalWeb"/>
            </w:pPr>
            <w:r>
              <w:rPr>
                <w:b/>
                <w:bCs/>
                <w:sz w:val="32"/>
                <w:szCs w:val="32"/>
              </w:rPr>
              <w:t>Practice Set to be completed manually</w:t>
            </w:r>
          </w:p>
        </w:tc>
        <w:tc>
          <w:tcPr>
            <w:tcW w:w="6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Standard"/>
            </w:pPr>
            <w:r>
              <w:rPr>
                <w:b/>
                <w:bCs/>
                <w:color w:val="000000"/>
                <w:sz w:val="32"/>
                <w:szCs w:val="32"/>
              </w:rPr>
              <w:t>Finders Exam on Practice Set</w:t>
            </w:r>
          </w:p>
        </w:tc>
      </w:tr>
      <w:tr w:rsidR="006021BA" w:rsidTr="006021BA">
        <w:trPr>
          <w:trHeight w:val="702"/>
        </w:trPr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NormalWeb"/>
            </w:pPr>
            <w:r>
              <w:rPr>
                <w:b/>
                <w:bCs/>
              </w:rPr>
              <w:t>8 – Sarbanes-Oxley, Internal Control, and Cash</w:t>
            </w:r>
          </w:p>
          <w:p w:rsidR="006021BA" w:rsidRDefault="006021BA">
            <w:pPr>
              <w:pStyle w:val="NormalWeb"/>
            </w:pPr>
          </w:p>
        </w:tc>
        <w:tc>
          <w:tcPr>
            <w:tcW w:w="6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Standard"/>
            </w:pPr>
            <w:r>
              <w:rPr>
                <w:b/>
                <w:bCs/>
                <w:color w:val="000000"/>
              </w:rPr>
              <w:t>Exercises:  8-12, 8-13, 8-16, 8-17, 8-18, 8-19, 8-20, 8-21, 8-24</w:t>
            </w:r>
          </w:p>
          <w:p w:rsidR="006021BA" w:rsidRDefault="00665EAC">
            <w:pPr>
              <w:pStyle w:val="Standard"/>
            </w:pPr>
            <w:r>
              <w:rPr>
                <w:b/>
                <w:bCs/>
                <w:color w:val="000000"/>
              </w:rPr>
              <w:t>Problems:  8-1A, 8-2A, 8-3A, 8-4A, 8-5A</w:t>
            </w:r>
          </w:p>
        </w:tc>
      </w:tr>
      <w:tr w:rsidR="006021BA" w:rsidTr="006021BA">
        <w:trPr>
          <w:trHeight w:val="702"/>
        </w:trPr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NormalWeb"/>
            </w:pPr>
            <w:r>
              <w:rPr>
                <w:b/>
                <w:bCs/>
              </w:rPr>
              <w:t>9 – Receivables</w:t>
            </w:r>
          </w:p>
          <w:p w:rsidR="006021BA" w:rsidRDefault="006021BA">
            <w:pPr>
              <w:pStyle w:val="NormalWeb"/>
              <w:rPr>
                <w:b/>
                <w:bCs/>
              </w:rPr>
            </w:pPr>
          </w:p>
          <w:p w:rsidR="006021BA" w:rsidRDefault="00665EAC">
            <w:pPr>
              <w:pStyle w:val="NormalWeb"/>
            </w:pPr>
            <w:r>
              <w:rPr>
                <w:b/>
                <w:bCs/>
              </w:rPr>
              <w:tab/>
            </w:r>
          </w:p>
        </w:tc>
        <w:tc>
          <w:tcPr>
            <w:tcW w:w="6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Standard"/>
            </w:pPr>
            <w:r>
              <w:rPr>
                <w:b/>
                <w:bCs/>
                <w:color w:val="000000"/>
              </w:rPr>
              <w:t>Exercises:  9-7, 9-8, 9-9, 9-10, 9-11, 9-12, 9-13, 9-15, 9-17, 9-18, 9-19,  9-20, 9-22, 9-23, 9-24, 9-26, 9-27, 9-28, 9-30, 9-31</w:t>
            </w:r>
          </w:p>
          <w:p w:rsidR="006021BA" w:rsidRDefault="00665EAC">
            <w:pPr>
              <w:pStyle w:val="Standard"/>
            </w:pPr>
            <w:r>
              <w:rPr>
                <w:b/>
                <w:bCs/>
                <w:color w:val="000000"/>
              </w:rPr>
              <w:t>Problems:  9-1A, 9-2A, 9-3A, 9-4A, 9-5A, 9-6A</w:t>
            </w:r>
          </w:p>
        </w:tc>
      </w:tr>
      <w:tr w:rsidR="006021BA" w:rsidTr="006021BA">
        <w:trPr>
          <w:trHeight w:val="702"/>
        </w:trPr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NormalWeb"/>
            </w:pPr>
            <w:r>
              <w:rPr>
                <w:b/>
                <w:bCs/>
                <w:sz w:val="32"/>
                <w:szCs w:val="32"/>
              </w:rPr>
              <w:t>TEST</w:t>
            </w:r>
          </w:p>
        </w:tc>
        <w:tc>
          <w:tcPr>
            <w:tcW w:w="6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BA" w:rsidRDefault="00665EAC">
            <w:pPr>
              <w:pStyle w:val="Standard"/>
            </w:pPr>
            <w:r>
              <w:rPr>
                <w:b/>
                <w:bCs/>
                <w:color w:val="000000"/>
                <w:sz w:val="32"/>
                <w:szCs w:val="32"/>
              </w:rPr>
              <w:t>Chapters 8 and 9</w:t>
            </w:r>
          </w:p>
        </w:tc>
      </w:tr>
    </w:tbl>
    <w:p w:rsidR="006021BA" w:rsidRDefault="006021BA">
      <w:pPr>
        <w:pStyle w:val="Standard"/>
      </w:pPr>
    </w:p>
    <w:p w:rsidR="006021BA" w:rsidRDefault="006021BA">
      <w:pPr>
        <w:pStyle w:val="Standard"/>
      </w:pPr>
    </w:p>
    <w:p w:rsidR="006021BA" w:rsidRDefault="006021BA">
      <w:pPr>
        <w:pStyle w:val="Standard"/>
      </w:pPr>
    </w:p>
    <w:p w:rsidR="006021BA" w:rsidRDefault="006021BA">
      <w:pPr>
        <w:pStyle w:val="Standard"/>
      </w:pPr>
    </w:p>
    <w:p w:rsidR="006021BA" w:rsidRDefault="006021BA">
      <w:pPr>
        <w:pStyle w:val="Standard"/>
      </w:pPr>
    </w:p>
    <w:p w:rsidR="006021BA" w:rsidRDefault="006021BA">
      <w:pPr>
        <w:pStyle w:val="Standard"/>
      </w:pPr>
    </w:p>
    <w:p w:rsidR="006021BA" w:rsidRDefault="006021BA">
      <w:pPr>
        <w:pStyle w:val="Standard"/>
      </w:pPr>
    </w:p>
    <w:p w:rsidR="006021BA" w:rsidRDefault="006021BA">
      <w:pPr>
        <w:pStyle w:val="Standard"/>
      </w:pPr>
    </w:p>
    <w:p w:rsidR="006021BA" w:rsidRDefault="006021BA">
      <w:pPr>
        <w:pStyle w:val="Standard"/>
      </w:pPr>
    </w:p>
    <w:p w:rsidR="006021BA" w:rsidRDefault="006021BA">
      <w:pPr>
        <w:pStyle w:val="Standard"/>
      </w:pPr>
    </w:p>
    <w:p w:rsidR="006021BA" w:rsidRDefault="006021BA">
      <w:pPr>
        <w:pStyle w:val="Standard"/>
      </w:pPr>
    </w:p>
    <w:p w:rsidR="006021BA" w:rsidRDefault="006021BA">
      <w:pPr>
        <w:pStyle w:val="Standard"/>
      </w:pPr>
    </w:p>
    <w:p w:rsidR="006021BA" w:rsidRDefault="006021BA">
      <w:pPr>
        <w:pStyle w:val="Standard"/>
      </w:pPr>
    </w:p>
    <w:p w:rsidR="006021BA" w:rsidRDefault="006021BA">
      <w:pPr>
        <w:pStyle w:val="Standard"/>
      </w:pPr>
    </w:p>
    <w:p w:rsidR="006021BA" w:rsidRDefault="006021BA">
      <w:pPr>
        <w:pStyle w:val="Standard"/>
      </w:pPr>
    </w:p>
    <w:p w:rsidR="006021BA" w:rsidRDefault="006021BA">
      <w:pPr>
        <w:pStyle w:val="Standard"/>
      </w:pPr>
    </w:p>
    <w:p w:rsidR="006021BA" w:rsidRDefault="006021BA">
      <w:pPr>
        <w:pStyle w:val="Standard"/>
      </w:pPr>
    </w:p>
    <w:p w:rsidR="006021BA" w:rsidRDefault="006021BA">
      <w:pPr>
        <w:pStyle w:val="Standard"/>
      </w:pPr>
    </w:p>
    <w:p w:rsidR="006021BA" w:rsidRDefault="006021BA">
      <w:pPr>
        <w:pStyle w:val="Standard"/>
      </w:pPr>
    </w:p>
    <w:sectPr w:rsidR="006021BA" w:rsidSect="006021BA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346" w:rsidRDefault="00147346" w:rsidP="006021BA">
      <w:r>
        <w:separator/>
      </w:r>
    </w:p>
  </w:endnote>
  <w:endnote w:type="continuationSeparator" w:id="0">
    <w:p w:rsidR="00147346" w:rsidRDefault="00147346" w:rsidP="0060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1BA" w:rsidRDefault="00147346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586CCE">
      <w:rPr>
        <w:noProof/>
      </w:rPr>
      <w:t>1</w:t>
    </w:r>
    <w:r>
      <w:rPr>
        <w:noProof/>
      </w:rPr>
      <w:fldChar w:fldCharType="end"/>
    </w:r>
  </w:p>
  <w:p w:rsidR="006021BA" w:rsidRDefault="006021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346" w:rsidRDefault="00147346" w:rsidP="006021BA">
      <w:r w:rsidRPr="006021BA">
        <w:rPr>
          <w:color w:val="000000"/>
        </w:rPr>
        <w:separator/>
      </w:r>
    </w:p>
  </w:footnote>
  <w:footnote w:type="continuationSeparator" w:id="0">
    <w:p w:rsidR="00147346" w:rsidRDefault="00147346" w:rsidP="00602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1BA" w:rsidRDefault="006021B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E51D2"/>
    <w:multiLevelType w:val="multilevel"/>
    <w:tmpl w:val="439C312C"/>
    <w:styleLink w:val="WWNum8"/>
    <w:lvl w:ilvl="0">
      <w:numFmt w:val="bullet"/>
      <w:lvlText w:val=""/>
      <w:lvlJc w:val="left"/>
    </w:lvl>
    <w:lvl w:ilvl="1">
      <w:numFmt w:val="bullet"/>
      <w:lvlText w:val=""/>
      <w:lvlJc w:val="left"/>
      <w:rPr>
        <w:sz w:val="32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">
    <w:nsid w:val="03172B0A"/>
    <w:multiLevelType w:val="multilevel"/>
    <w:tmpl w:val="B9B87418"/>
    <w:styleLink w:val="WWNum1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21971A3"/>
    <w:multiLevelType w:val="multilevel"/>
    <w:tmpl w:val="811A3D8E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C810739"/>
    <w:multiLevelType w:val="multilevel"/>
    <w:tmpl w:val="6A5E363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398C6439"/>
    <w:multiLevelType w:val="multilevel"/>
    <w:tmpl w:val="3E70A970"/>
    <w:styleLink w:val="WWNum4"/>
    <w:lvl w:ilvl="0">
      <w:numFmt w:val="bullet"/>
      <w:lvlText w:val=""/>
      <w:lvlJc w:val="left"/>
      <w:rPr>
        <w:sz w:val="32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5">
    <w:nsid w:val="5CCA6AB1"/>
    <w:multiLevelType w:val="multilevel"/>
    <w:tmpl w:val="B79EAC36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6">
    <w:nsid w:val="716C0B69"/>
    <w:multiLevelType w:val="multilevel"/>
    <w:tmpl w:val="EC5AD7B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771666A0"/>
    <w:multiLevelType w:val="multilevel"/>
    <w:tmpl w:val="D00E4FA0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1BA"/>
    <w:rsid w:val="00147346"/>
    <w:rsid w:val="003B33F4"/>
    <w:rsid w:val="00586CCE"/>
    <w:rsid w:val="006021BA"/>
    <w:rsid w:val="0066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C81DA8-47A2-42B7-981F-EBE90A3D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21BA"/>
    <w:pPr>
      <w:suppressAutoHyphens/>
    </w:pPr>
  </w:style>
  <w:style w:type="paragraph" w:styleId="Heading1">
    <w:name w:val="heading 1"/>
    <w:basedOn w:val="Standard"/>
    <w:next w:val="Textbody"/>
    <w:rsid w:val="006021BA"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Standard"/>
    <w:next w:val="Textbody"/>
    <w:rsid w:val="006021BA"/>
    <w:pPr>
      <w:keepNext/>
      <w:outlineLvl w:val="1"/>
    </w:pPr>
    <w:rPr>
      <w:b/>
      <w:bCs/>
      <w:color w:val="000000"/>
      <w:sz w:val="28"/>
    </w:rPr>
  </w:style>
  <w:style w:type="paragraph" w:styleId="Heading3">
    <w:name w:val="heading 3"/>
    <w:basedOn w:val="Standard"/>
    <w:next w:val="Textbody"/>
    <w:rsid w:val="006021BA"/>
    <w:pPr>
      <w:keepNext/>
      <w:jc w:val="center"/>
      <w:outlineLvl w:val="2"/>
    </w:pPr>
    <w:rPr>
      <w:b/>
      <w:bCs/>
      <w:color w:val="000000"/>
    </w:rPr>
  </w:style>
  <w:style w:type="paragraph" w:styleId="Heading9">
    <w:name w:val="heading 9"/>
    <w:basedOn w:val="Standard"/>
    <w:next w:val="Textbody"/>
    <w:rsid w:val="006021BA"/>
    <w:pPr>
      <w:keepNext/>
      <w:outlineLvl w:val="8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021BA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rsid w:val="006021B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6021BA"/>
    <w:pPr>
      <w:spacing w:after="120"/>
    </w:pPr>
  </w:style>
  <w:style w:type="paragraph" w:styleId="List">
    <w:name w:val="List"/>
    <w:basedOn w:val="Textbody"/>
    <w:rsid w:val="006021BA"/>
    <w:rPr>
      <w:rFonts w:cs="Tahoma"/>
    </w:rPr>
  </w:style>
  <w:style w:type="paragraph" w:styleId="Caption">
    <w:name w:val="caption"/>
    <w:basedOn w:val="Standard"/>
    <w:rsid w:val="006021BA"/>
  </w:style>
  <w:style w:type="paragraph" w:customStyle="1" w:styleId="Index">
    <w:name w:val="Index"/>
    <w:basedOn w:val="Standard"/>
    <w:rsid w:val="006021BA"/>
    <w:pPr>
      <w:suppressLineNumbers/>
    </w:pPr>
    <w:rPr>
      <w:rFonts w:cs="Tahoma"/>
    </w:rPr>
  </w:style>
  <w:style w:type="paragraph" w:styleId="Header">
    <w:name w:val="header"/>
    <w:basedOn w:val="Standard"/>
    <w:rsid w:val="006021BA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rsid w:val="006021BA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Standard"/>
    <w:rsid w:val="006021BA"/>
  </w:style>
  <w:style w:type="paragraph" w:styleId="NormalWeb">
    <w:name w:val="Normal (Web)"/>
    <w:basedOn w:val="Standard"/>
    <w:rsid w:val="006021BA"/>
  </w:style>
  <w:style w:type="character" w:customStyle="1" w:styleId="ListLabel1">
    <w:name w:val="ListLabel 1"/>
    <w:rsid w:val="006021BA"/>
    <w:rPr>
      <w:sz w:val="32"/>
    </w:rPr>
  </w:style>
  <w:style w:type="character" w:customStyle="1" w:styleId="ListLabel2">
    <w:name w:val="ListLabel 2"/>
    <w:rsid w:val="006021BA"/>
    <w:rPr>
      <w:rFonts w:cs="Courier New"/>
    </w:rPr>
  </w:style>
  <w:style w:type="character" w:customStyle="1" w:styleId="Internetlink">
    <w:name w:val="Internet link"/>
    <w:basedOn w:val="DefaultParagraphFont"/>
    <w:rsid w:val="006021BA"/>
    <w:rPr>
      <w:color w:val="0000FF"/>
      <w:u w:val="single"/>
    </w:rPr>
  </w:style>
  <w:style w:type="character" w:customStyle="1" w:styleId="label1">
    <w:name w:val="label1"/>
    <w:basedOn w:val="DefaultParagraphFont"/>
    <w:rsid w:val="006021BA"/>
  </w:style>
  <w:style w:type="character" w:customStyle="1" w:styleId="pslongeditbox">
    <w:name w:val="pslongeditbox"/>
    <w:basedOn w:val="DefaultParagraphFont"/>
    <w:rsid w:val="006021BA"/>
  </w:style>
  <w:style w:type="character" w:customStyle="1" w:styleId="StrongEmphasis">
    <w:name w:val="Strong Emphasis"/>
    <w:basedOn w:val="DefaultParagraphFont"/>
    <w:rsid w:val="006021BA"/>
    <w:rPr>
      <w:b/>
      <w:bCs/>
    </w:rPr>
  </w:style>
  <w:style w:type="character" w:customStyle="1" w:styleId="FooterChar">
    <w:name w:val="Footer Char"/>
    <w:basedOn w:val="DefaultParagraphFont"/>
    <w:rsid w:val="006021BA"/>
  </w:style>
  <w:style w:type="numbering" w:customStyle="1" w:styleId="WWNum1">
    <w:name w:val="WWNum1"/>
    <w:basedOn w:val="NoList"/>
    <w:rsid w:val="006021BA"/>
    <w:pPr>
      <w:numPr>
        <w:numId w:val="1"/>
      </w:numPr>
    </w:pPr>
  </w:style>
  <w:style w:type="numbering" w:customStyle="1" w:styleId="WWNum2">
    <w:name w:val="WWNum2"/>
    <w:basedOn w:val="NoList"/>
    <w:rsid w:val="006021BA"/>
    <w:pPr>
      <w:numPr>
        <w:numId w:val="2"/>
      </w:numPr>
    </w:pPr>
  </w:style>
  <w:style w:type="numbering" w:customStyle="1" w:styleId="WWNum3">
    <w:name w:val="WWNum3"/>
    <w:basedOn w:val="NoList"/>
    <w:rsid w:val="006021BA"/>
    <w:pPr>
      <w:numPr>
        <w:numId w:val="3"/>
      </w:numPr>
    </w:pPr>
  </w:style>
  <w:style w:type="numbering" w:customStyle="1" w:styleId="WWNum4">
    <w:name w:val="WWNum4"/>
    <w:basedOn w:val="NoList"/>
    <w:rsid w:val="006021BA"/>
    <w:pPr>
      <w:numPr>
        <w:numId w:val="4"/>
      </w:numPr>
    </w:pPr>
  </w:style>
  <w:style w:type="numbering" w:customStyle="1" w:styleId="WWNum5">
    <w:name w:val="WWNum5"/>
    <w:basedOn w:val="NoList"/>
    <w:rsid w:val="006021BA"/>
    <w:pPr>
      <w:numPr>
        <w:numId w:val="5"/>
      </w:numPr>
    </w:pPr>
  </w:style>
  <w:style w:type="numbering" w:customStyle="1" w:styleId="WWNum6">
    <w:name w:val="WWNum6"/>
    <w:basedOn w:val="NoList"/>
    <w:rsid w:val="006021BA"/>
    <w:pPr>
      <w:numPr>
        <w:numId w:val="6"/>
      </w:numPr>
    </w:pPr>
  </w:style>
  <w:style w:type="numbering" w:customStyle="1" w:styleId="WWNum7">
    <w:name w:val="WWNum7"/>
    <w:basedOn w:val="NoList"/>
    <w:rsid w:val="006021BA"/>
    <w:pPr>
      <w:numPr>
        <w:numId w:val="7"/>
      </w:numPr>
    </w:pPr>
  </w:style>
  <w:style w:type="numbering" w:customStyle="1" w:styleId="WWNum8">
    <w:name w:val="WWNum8"/>
    <w:basedOn w:val="NoList"/>
    <w:rsid w:val="006021B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3955</Characters>
  <Application>Microsoft Office Word</Application>
  <DocSecurity>0</DocSecurity>
  <Lines>32</Lines>
  <Paragraphs>9</Paragraphs>
  <ScaleCrop>false</ScaleCrop>
  <Company>Microsoft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NWTC</dc:creator>
  <cp:lastModifiedBy>Sommerfeldt, Daren J.</cp:lastModifiedBy>
  <cp:revision>4</cp:revision>
  <cp:lastPrinted>2011-09-01T11:43:00Z</cp:lastPrinted>
  <dcterms:created xsi:type="dcterms:W3CDTF">2013-09-19T15:05:00Z</dcterms:created>
  <dcterms:modified xsi:type="dcterms:W3CDTF">2014-08-26T16:52:00Z</dcterms:modified>
</cp:coreProperties>
</file>